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7C3E0" w14:textId="77777777" w:rsidR="00435758" w:rsidRDefault="00435758" w:rsidP="00435758">
      <w:pPr>
        <w:suppressAutoHyphens/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ar-SA"/>
        </w:rPr>
      </w:pPr>
      <w:r>
        <w:rPr>
          <w:rFonts w:ascii="Arial" w:eastAsia="MS Mincho" w:hAnsi="Arial" w:cs="Arial"/>
          <w:bCs/>
          <w:sz w:val="20"/>
          <w:szCs w:val="20"/>
          <w:lang w:eastAsia="ar-SA"/>
        </w:rPr>
        <w:t>ALLEGATO C - DICHIARAZIONI INTEGRATIVE</w:t>
      </w:r>
    </w:p>
    <w:p w14:paraId="55C23639" w14:textId="77777777" w:rsidR="00435758" w:rsidRDefault="00435758" w:rsidP="00435758">
      <w:pPr>
        <w:suppressAutoHyphens/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ar-SA"/>
        </w:rPr>
      </w:pPr>
    </w:p>
    <w:p w14:paraId="16A71E59" w14:textId="77777777" w:rsidR="00435758" w:rsidRDefault="00435758" w:rsidP="00435758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" w:eastAsia="Calibri" w:hAnsi="Arial" w:cs="Arial"/>
          <w:sz w:val="20"/>
          <w:szCs w:val="20"/>
          <w:lang w:eastAsia="it-IT"/>
        </w:rPr>
      </w:pPr>
    </w:p>
    <w:p w14:paraId="2443F68E" w14:textId="77777777" w:rsidR="00435758" w:rsidRDefault="00435758" w:rsidP="00435758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" w:eastAsia="Calibri" w:hAnsi="Arial" w:cs="Arial"/>
          <w:sz w:val="20"/>
          <w:szCs w:val="20"/>
          <w:lang w:eastAsia="it-IT"/>
        </w:rPr>
      </w:pPr>
    </w:p>
    <w:p w14:paraId="5E565E3B" w14:textId="77777777" w:rsidR="00435758" w:rsidRDefault="00435758" w:rsidP="00435758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ab/>
      </w:r>
      <w:r>
        <w:rPr>
          <w:rFonts w:ascii="Arial" w:eastAsia="Calibri" w:hAnsi="Arial" w:cs="Arial"/>
          <w:sz w:val="20"/>
          <w:szCs w:val="20"/>
          <w:lang w:eastAsia="it-IT"/>
        </w:rPr>
        <w:tab/>
      </w:r>
      <w:r>
        <w:rPr>
          <w:rFonts w:ascii="Arial" w:eastAsia="Calibri" w:hAnsi="Arial" w:cs="Arial"/>
          <w:sz w:val="20"/>
          <w:szCs w:val="20"/>
          <w:lang w:eastAsia="it-IT"/>
        </w:rPr>
        <w:tab/>
        <w:t xml:space="preserve"> Spett.le      </w:t>
      </w:r>
    </w:p>
    <w:p w14:paraId="478ED19A" w14:textId="61CDD697" w:rsidR="003F49DF" w:rsidRPr="003F49DF" w:rsidRDefault="003F49DF" w:rsidP="003F49DF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Arial" w:eastAsia="Calibri" w:hAnsi="Arial" w:cs="Arial"/>
          <w:b/>
          <w:bCs/>
          <w:sz w:val="20"/>
          <w:szCs w:val="20"/>
          <w:lang w:eastAsia="it-IT"/>
        </w:rPr>
      </w:pPr>
      <w:r w:rsidRPr="003F49DF">
        <w:rPr>
          <w:rFonts w:ascii="Arial" w:eastAsia="Calibri" w:hAnsi="Arial" w:cs="Arial"/>
          <w:sz w:val="20"/>
          <w:szCs w:val="20"/>
          <w:lang w:eastAsia="it-IT"/>
        </w:rPr>
        <w:t xml:space="preserve">         </w:t>
      </w:r>
      <w:r w:rsidRPr="003F49DF">
        <w:rPr>
          <w:rFonts w:ascii="Arial" w:eastAsia="Calibri" w:hAnsi="Arial" w:cs="Arial"/>
          <w:b/>
          <w:bCs/>
          <w:sz w:val="20"/>
          <w:szCs w:val="20"/>
          <w:lang w:eastAsia="it-IT"/>
        </w:rPr>
        <w:t>T.R.C. c.s.r.l.</w:t>
      </w:r>
    </w:p>
    <w:p w14:paraId="4D0BCA99" w14:textId="77777777" w:rsidR="003F49DF" w:rsidRPr="003F49DF" w:rsidRDefault="003F49DF" w:rsidP="003F49DF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 w:rsidRPr="003F49DF">
        <w:rPr>
          <w:rFonts w:ascii="Arial" w:eastAsia="Calibri" w:hAnsi="Arial" w:cs="Arial"/>
          <w:b/>
          <w:bCs/>
          <w:sz w:val="20"/>
          <w:szCs w:val="20"/>
          <w:lang w:eastAsia="it-IT"/>
        </w:rPr>
        <w:t xml:space="preserve">                   </w:t>
      </w:r>
      <w:r w:rsidRPr="003F49DF">
        <w:rPr>
          <w:rFonts w:ascii="Arial" w:eastAsia="Calibri" w:hAnsi="Arial" w:cs="Arial"/>
          <w:sz w:val="20"/>
          <w:szCs w:val="20"/>
          <w:lang w:eastAsia="it-IT"/>
        </w:rPr>
        <w:t xml:space="preserve">Domenico Frugiuele n.11, </w:t>
      </w:r>
    </w:p>
    <w:p w14:paraId="58683EA0" w14:textId="77777777" w:rsidR="003F49DF" w:rsidRPr="003F49DF" w:rsidRDefault="003F49DF" w:rsidP="003F49DF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 w:rsidRPr="003F49DF">
        <w:rPr>
          <w:rFonts w:ascii="Arial" w:eastAsia="Calibri" w:hAnsi="Arial" w:cs="Arial"/>
          <w:sz w:val="20"/>
          <w:szCs w:val="20"/>
          <w:lang w:eastAsia="it-IT"/>
        </w:rPr>
        <w:t>87100 Cosenza (CS)</w:t>
      </w:r>
    </w:p>
    <w:p w14:paraId="3237614F" w14:textId="77777777" w:rsidR="003F49DF" w:rsidRPr="003F49DF" w:rsidRDefault="003F49DF" w:rsidP="003F49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it-IT"/>
        </w:rPr>
      </w:pPr>
    </w:p>
    <w:p w14:paraId="119CDDBB" w14:textId="527FE795" w:rsidR="003F49DF" w:rsidRPr="003F49DF" w:rsidRDefault="003F49DF" w:rsidP="003F49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F49DF">
        <w:rPr>
          <w:rFonts w:ascii="Arial" w:eastAsia="Calibri" w:hAnsi="Arial" w:cs="Arial"/>
          <w:b/>
          <w:bCs/>
          <w:sz w:val="20"/>
          <w:szCs w:val="20"/>
          <w:lang w:eastAsia="it-IT"/>
        </w:rPr>
        <w:t xml:space="preserve">Oggetto: </w:t>
      </w:r>
      <w:r w:rsidRPr="003F49DF">
        <w:rPr>
          <w:rFonts w:ascii="Arial" w:hAnsi="Arial" w:cs="Arial"/>
          <w:b/>
          <w:bCs/>
          <w:color w:val="000000"/>
          <w:sz w:val="20"/>
          <w:szCs w:val="20"/>
        </w:rPr>
        <w:t xml:space="preserve">GARA A PROCEDURA APERTA, DISTINTA PER LOTTI, PER LA FORNITURA DI N. </w:t>
      </w:r>
      <w:r w:rsidR="0095061E">
        <w:rPr>
          <w:rFonts w:ascii="Arial" w:hAnsi="Arial" w:cs="Arial"/>
          <w:b/>
          <w:bCs/>
          <w:color w:val="000000"/>
          <w:sz w:val="20"/>
          <w:szCs w:val="20"/>
        </w:rPr>
        <w:t>9</w:t>
      </w:r>
    </w:p>
    <w:p w14:paraId="0D56A94D" w14:textId="12E45D18" w:rsidR="003F49DF" w:rsidRPr="003F49DF" w:rsidRDefault="003F49DF" w:rsidP="00D65858">
      <w:pPr>
        <w:autoSpaceDE w:val="0"/>
        <w:autoSpaceDN w:val="0"/>
        <w:adjustRightInd w:val="0"/>
        <w:spacing w:after="0" w:line="240" w:lineRule="auto"/>
        <w:ind w:left="88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F49DF">
        <w:rPr>
          <w:rFonts w:ascii="Arial" w:hAnsi="Arial" w:cs="Arial"/>
          <w:b/>
          <w:bCs/>
          <w:color w:val="000000"/>
          <w:sz w:val="20"/>
          <w:szCs w:val="20"/>
        </w:rPr>
        <w:t xml:space="preserve">AUTOBUS CLASSE II </w:t>
      </w:r>
      <w:r w:rsidR="00D65858">
        <w:rPr>
          <w:rFonts w:ascii="Arial" w:hAnsi="Arial" w:cs="Arial"/>
          <w:b/>
          <w:bCs/>
          <w:color w:val="000000"/>
          <w:sz w:val="20"/>
          <w:szCs w:val="20"/>
        </w:rPr>
        <w:t xml:space="preserve">IBRIDI CON PROPULSORE TERMICO </w:t>
      </w:r>
      <w:r w:rsidRPr="003F49DF">
        <w:rPr>
          <w:rFonts w:ascii="Arial" w:hAnsi="Arial" w:cs="Arial"/>
          <w:b/>
          <w:bCs/>
          <w:color w:val="000000"/>
          <w:sz w:val="20"/>
          <w:szCs w:val="20"/>
        </w:rPr>
        <w:t>A GASOLIO CON IL CRITERIO DELL’OFFERTA ECONOMICAMENTE PIU’VANTAGGIOSA</w:t>
      </w:r>
    </w:p>
    <w:p w14:paraId="5D176E4A" w14:textId="77777777" w:rsidR="00435758" w:rsidRDefault="00435758" w:rsidP="00435758">
      <w:pPr>
        <w:pStyle w:val="Testonormale1"/>
        <w:jc w:val="center"/>
        <w:rPr>
          <w:rFonts w:ascii="Arial" w:hAnsi="Arial" w:cs="Arial"/>
          <w:b/>
          <w:bCs/>
        </w:rPr>
      </w:pPr>
    </w:p>
    <w:p w14:paraId="66EEFFD2" w14:textId="77777777" w:rsidR="00435758" w:rsidRDefault="00435758" w:rsidP="00435758">
      <w:pPr>
        <w:pStyle w:val="Testonormale1"/>
        <w:jc w:val="center"/>
        <w:rPr>
          <w:rFonts w:ascii="Arial" w:eastAsia="MS Mincho" w:hAnsi="Arial" w:cs="Arial"/>
        </w:rPr>
      </w:pPr>
      <w:r>
        <w:rPr>
          <w:rFonts w:ascii="Arial" w:hAnsi="Arial" w:cs="Arial"/>
          <w:b/>
          <w:bCs/>
        </w:rPr>
        <w:t>Dichiarazioni integrative (par. 13.3.1 Disciplinare)</w:t>
      </w:r>
    </w:p>
    <w:p w14:paraId="79D90D8D" w14:textId="77777777" w:rsidR="00435758" w:rsidRDefault="00435758" w:rsidP="00435758">
      <w:pPr>
        <w:pStyle w:val="Testonormale1"/>
        <w:jc w:val="center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rese ai sensi degli art.46 e 47 del D.P.R. 28/12/2000 N. 445</w:t>
      </w:r>
    </w:p>
    <w:p w14:paraId="16E9DA81" w14:textId="77777777" w:rsidR="00435758" w:rsidRDefault="00435758" w:rsidP="0043575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97"/>
      </w:tblGrid>
      <w:tr w:rsidR="0095061E" w:rsidRPr="0095061E" w14:paraId="4D80D9F6" w14:textId="77777777" w:rsidTr="00747E58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8C094" w14:textId="6FC95F4A" w:rsidR="0095061E" w:rsidRPr="0095061E" w:rsidRDefault="0095061E" w:rsidP="0095061E">
            <w:pPr>
              <w:pStyle w:val="Intestazione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6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CIG                              </w:t>
            </w:r>
          </w:p>
        </w:tc>
      </w:tr>
      <w:tr w:rsidR="0095061E" w:rsidRPr="0095061E" w14:paraId="40570BC9" w14:textId="77777777" w:rsidTr="00747E58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6974B" w14:textId="5C8C6F67" w:rsidR="0095061E" w:rsidRPr="0095061E" w:rsidRDefault="0095061E" w:rsidP="0095061E">
            <w:pPr>
              <w:pStyle w:val="Default"/>
              <w:spacing w:line="276" w:lineRule="auto"/>
              <w:rPr>
                <w:b/>
                <w:bCs/>
                <w:sz w:val="20"/>
                <w:szCs w:val="20"/>
                <w:lang w:eastAsia="it-IT"/>
              </w:rPr>
            </w:pPr>
            <w:r w:rsidRPr="0095061E">
              <w:rPr>
                <w:b/>
                <w:bCs/>
                <w:sz w:val="20"/>
                <w:szCs w:val="20"/>
              </w:rPr>
              <w:t xml:space="preserve">LOTTO n. 1      </w:t>
            </w:r>
            <w:r>
              <w:rPr>
                <w:b/>
                <w:bCs/>
                <w:sz w:val="20"/>
                <w:szCs w:val="20"/>
              </w:rPr>
              <w:t xml:space="preserve">         </w:t>
            </w:r>
            <w:r w:rsidRPr="0095061E">
              <w:rPr>
                <w:b/>
                <w:bCs/>
                <w:sz w:val="20"/>
                <w:szCs w:val="20"/>
              </w:rPr>
              <w:t xml:space="preserve"> 9915901C5B  </w:t>
            </w:r>
          </w:p>
        </w:tc>
      </w:tr>
      <w:tr w:rsidR="0095061E" w:rsidRPr="0095061E" w14:paraId="5794BEA5" w14:textId="77777777" w:rsidTr="00747E58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BFB4E" w14:textId="3F9BBA75" w:rsidR="0095061E" w:rsidRPr="0095061E" w:rsidRDefault="0095061E" w:rsidP="0095061E">
            <w:pPr>
              <w:pStyle w:val="Intestazione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61E">
              <w:rPr>
                <w:rFonts w:ascii="Arial" w:hAnsi="Arial" w:cs="Arial"/>
                <w:b/>
                <w:bCs/>
                <w:sz w:val="20"/>
                <w:szCs w:val="20"/>
              </w:rPr>
              <w:t>LOTTO n. 2                991592502D</w:t>
            </w:r>
          </w:p>
        </w:tc>
      </w:tr>
      <w:tr w:rsidR="0095061E" w:rsidRPr="0095061E" w14:paraId="61F75C39" w14:textId="77777777" w:rsidTr="00747E58">
        <w:trPr>
          <w:trHeight w:val="179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29B95" w14:textId="25A018A7" w:rsidR="0095061E" w:rsidRPr="0095061E" w:rsidRDefault="0095061E" w:rsidP="0095061E">
            <w:pPr>
              <w:pStyle w:val="Intestazione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61E">
              <w:rPr>
                <w:rFonts w:ascii="Arial" w:hAnsi="Arial" w:cs="Arial"/>
                <w:b/>
                <w:bCs/>
                <w:sz w:val="20"/>
                <w:szCs w:val="20"/>
              </w:rPr>
              <w:t>LOTTO n. 3                99159569BF</w:t>
            </w:r>
          </w:p>
        </w:tc>
      </w:tr>
      <w:tr w:rsidR="0095061E" w:rsidRPr="0095061E" w14:paraId="4F3E0FC2" w14:textId="77777777" w:rsidTr="00747E58">
        <w:trPr>
          <w:trHeight w:val="179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9E048" w14:textId="3A48B383" w:rsidR="0095061E" w:rsidRPr="0095061E" w:rsidRDefault="0095061E" w:rsidP="0095061E">
            <w:pPr>
              <w:pStyle w:val="Intestazione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61E">
              <w:rPr>
                <w:rFonts w:ascii="Arial" w:hAnsi="Arial" w:cs="Arial"/>
                <w:b/>
                <w:bCs/>
                <w:sz w:val="20"/>
                <w:szCs w:val="20"/>
              </w:rPr>
              <w:t>LOTTO n. 4                991596405C</w:t>
            </w:r>
          </w:p>
        </w:tc>
      </w:tr>
      <w:tr w:rsidR="0095061E" w:rsidRPr="0095061E" w14:paraId="6DE8E3EC" w14:textId="77777777" w:rsidTr="00747E58">
        <w:trPr>
          <w:trHeight w:val="179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F6B02" w14:textId="45225F3A" w:rsidR="0095061E" w:rsidRPr="0095061E" w:rsidRDefault="0095061E" w:rsidP="0095061E">
            <w:pPr>
              <w:pStyle w:val="Intestazione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61E">
              <w:rPr>
                <w:rFonts w:ascii="Arial" w:hAnsi="Arial" w:cs="Arial"/>
                <w:b/>
                <w:bCs/>
                <w:sz w:val="20"/>
                <w:szCs w:val="20"/>
              </w:rPr>
              <w:t>LOTTO n. 5                9915978BE6</w:t>
            </w:r>
          </w:p>
        </w:tc>
      </w:tr>
      <w:tr w:rsidR="0095061E" w:rsidRPr="0095061E" w14:paraId="3D953FE4" w14:textId="77777777" w:rsidTr="00747E58">
        <w:trPr>
          <w:trHeight w:val="179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CB76B" w14:textId="2DA714EE" w:rsidR="0095061E" w:rsidRPr="0095061E" w:rsidRDefault="0095061E" w:rsidP="0095061E">
            <w:pPr>
              <w:pStyle w:val="Intestazione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6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LOTTO n. 6                9916000E0D    </w:t>
            </w:r>
          </w:p>
        </w:tc>
      </w:tr>
    </w:tbl>
    <w:p w14:paraId="4CC8E316" w14:textId="77777777" w:rsidR="00435758" w:rsidRDefault="00435758" w:rsidP="00435758">
      <w:pPr>
        <w:suppressAutoHyphens/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ar-SA"/>
        </w:rPr>
      </w:pPr>
    </w:p>
    <w:p w14:paraId="51BC8E25" w14:textId="77777777" w:rsidR="00435758" w:rsidRDefault="00435758" w:rsidP="00435758">
      <w:pPr>
        <w:suppressAutoHyphens/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ar-SA"/>
        </w:rPr>
      </w:pPr>
    </w:p>
    <w:p w14:paraId="49A60266" w14:textId="77777777" w:rsidR="00435758" w:rsidRDefault="00435758" w:rsidP="00435758">
      <w:pPr>
        <w:suppressAutoHyphens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eastAsia="ar-SA"/>
        </w:rPr>
      </w:pPr>
      <w:r>
        <w:rPr>
          <w:rFonts w:ascii="Arial" w:eastAsia="MS Mincho" w:hAnsi="Arial" w:cs="Arial"/>
          <w:sz w:val="20"/>
          <w:szCs w:val="20"/>
          <w:lang w:eastAsia="ar-SA"/>
        </w:rPr>
        <w:t>Il Sottoscritto ……………………………………………………......……………………………………….</w:t>
      </w:r>
    </w:p>
    <w:p w14:paraId="00B6DE8C" w14:textId="77777777" w:rsidR="00435758" w:rsidRDefault="00435758" w:rsidP="00435758">
      <w:pPr>
        <w:suppressAutoHyphens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eastAsia="ar-SA"/>
        </w:rPr>
      </w:pPr>
      <w:r>
        <w:rPr>
          <w:rFonts w:ascii="Arial" w:eastAsia="MS Mincho" w:hAnsi="Arial" w:cs="Arial"/>
          <w:sz w:val="20"/>
          <w:szCs w:val="20"/>
          <w:lang w:eastAsia="ar-SA"/>
        </w:rPr>
        <w:t>nato il ……………………………………………………… a …………………………………………...</w:t>
      </w:r>
    </w:p>
    <w:p w14:paraId="02844C06" w14:textId="77777777" w:rsidR="00435758" w:rsidRDefault="00435758" w:rsidP="00435758">
      <w:pPr>
        <w:suppressAutoHyphens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eastAsia="ar-SA"/>
        </w:rPr>
      </w:pPr>
      <w:r>
        <w:rPr>
          <w:rFonts w:ascii="Arial" w:eastAsia="MS Mincho" w:hAnsi="Arial" w:cs="Arial"/>
          <w:sz w:val="20"/>
          <w:szCs w:val="20"/>
          <w:lang w:eastAsia="ar-SA"/>
        </w:rPr>
        <w:t>in qualità di ……………………………………...……… (titolare, legale rappresentante, procuratore)</w:t>
      </w:r>
    </w:p>
    <w:p w14:paraId="28652746" w14:textId="77777777" w:rsidR="00435758" w:rsidRDefault="00435758" w:rsidP="00435758">
      <w:pPr>
        <w:suppressAutoHyphens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eastAsia="ar-SA"/>
        </w:rPr>
      </w:pPr>
      <w:r>
        <w:rPr>
          <w:rFonts w:ascii="Arial" w:eastAsia="MS Mincho" w:hAnsi="Arial" w:cs="Arial"/>
          <w:sz w:val="20"/>
          <w:szCs w:val="20"/>
          <w:lang w:eastAsia="ar-SA"/>
        </w:rPr>
        <w:t>dell’impresa …………………………………………..……….……………….……...............................</w:t>
      </w:r>
    </w:p>
    <w:p w14:paraId="4BA06408" w14:textId="77777777" w:rsidR="00435758" w:rsidRDefault="00435758" w:rsidP="00435758">
      <w:pPr>
        <w:suppressAutoHyphens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eastAsia="ar-SA"/>
        </w:rPr>
      </w:pPr>
      <w:r>
        <w:rPr>
          <w:rFonts w:ascii="Arial" w:eastAsia="MS Mincho" w:hAnsi="Arial" w:cs="Arial"/>
          <w:sz w:val="20"/>
          <w:szCs w:val="20"/>
          <w:lang w:eastAsia="ar-SA"/>
        </w:rPr>
        <w:t>con sede legale in ……………………………………...…………(Prov.….……) via ……………………</w:t>
      </w:r>
    </w:p>
    <w:p w14:paraId="632A6FEB" w14:textId="77777777" w:rsidR="00435758" w:rsidRDefault="00435758" w:rsidP="00435758">
      <w:pPr>
        <w:suppressAutoHyphens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eastAsia="ar-SA"/>
        </w:rPr>
      </w:pPr>
      <w:r>
        <w:rPr>
          <w:rFonts w:ascii="Arial" w:eastAsia="MS Mincho" w:hAnsi="Arial" w:cs="Arial"/>
          <w:sz w:val="20"/>
          <w:szCs w:val="20"/>
          <w:lang w:eastAsia="ar-SA"/>
        </w:rPr>
        <w:t>con codice fiscale n. ……………………..… con partita IVA n.…………………………………………..;</w:t>
      </w:r>
    </w:p>
    <w:p w14:paraId="6E1466D5" w14:textId="77777777" w:rsidR="00435758" w:rsidRDefault="00435758" w:rsidP="00435758">
      <w:pPr>
        <w:suppressAutoHyphens/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ar-SA"/>
        </w:rPr>
      </w:pPr>
    </w:p>
    <w:p w14:paraId="1FB9D8C4" w14:textId="77777777" w:rsidR="00435758" w:rsidRDefault="00435758" w:rsidP="00435758">
      <w:pPr>
        <w:pStyle w:val="Testonormale1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Ai fini della partecipazione alla gara in oggetto, consapevole delle sanzioni penali previste dall'articolo 76 del D.P.R. n.445/2000 per le ipotesi di falsità in atti e dichiarazioni mendaci ivi indicate,</w:t>
      </w:r>
    </w:p>
    <w:p w14:paraId="37BD9385" w14:textId="77777777" w:rsidR="00435758" w:rsidRDefault="00435758" w:rsidP="00435758">
      <w:pPr>
        <w:suppressAutoHyphens/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ar-SA"/>
        </w:rPr>
      </w:pPr>
    </w:p>
    <w:p w14:paraId="7ED1379E" w14:textId="77777777" w:rsidR="00435758" w:rsidRDefault="00435758" w:rsidP="00435758">
      <w:pPr>
        <w:pStyle w:val="Testonormale1"/>
        <w:numPr>
          <w:ilvl w:val="0"/>
          <w:numId w:val="1"/>
        </w:numPr>
        <w:jc w:val="both"/>
        <w:rPr>
          <w:rFonts w:ascii="Arial" w:eastAsia="MS Mincho" w:hAnsi="Arial" w:cs="Arial"/>
          <w:strike/>
        </w:rPr>
      </w:pPr>
      <w:r>
        <w:rPr>
          <w:rFonts w:ascii="Arial" w:eastAsia="MS Mincho" w:hAnsi="Arial" w:cs="Arial"/>
        </w:rPr>
        <w:t>ad integrazione del DGUE, dichiara di non incorrere nelle cause di esclusione di cui all’art. 80 del Codice;</w:t>
      </w:r>
      <w:r>
        <w:rPr>
          <w:rFonts w:ascii="Arial" w:eastAsia="MS Mincho" w:hAnsi="Arial" w:cs="Arial"/>
          <w:strike/>
        </w:rPr>
        <w:t xml:space="preserve"> </w:t>
      </w:r>
    </w:p>
    <w:p w14:paraId="3B4FB497" w14:textId="77777777" w:rsidR="00435758" w:rsidRDefault="00435758" w:rsidP="00435758">
      <w:pPr>
        <w:pStyle w:val="Testonormale1"/>
        <w:jc w:val="both"/>
        <w:rPr>
          <w:rFonts w:ascii="Arial" w:eastAsia="MS Mincho" w:hAnsi="Arial" w:cs="Arial"/>
        </w:rPr>
      </w:pPr>
    </w:p>
    <w:p w14:paraId="7BCFD8FF" w14:textId="77777777" w:rsidR="00435758" w:rsidRDefault="00435758" w:rsidP="00435758">
      <w:pPr>
        <w:pStyle w:val="Testonormale1"/>
        <w:numPr>
          <w:ilvl w:val="0"/>
          <w:numId w:val="1"/>
        </w:numPr>
        <w:ind w:right="-85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dichiara che i nominativi dei soggetti richiamati dall’art. 80 comma 3 del Codice, presenti nell’assetto della società sono:</w:t>
      </w:r>
    </w:p>
    <w:p w14:paraId="6FC4AE29" w14:textId="77777777" w:rsidR="00435758" w:rsidRDefault="00435758" w:rsidP="00435758">
      <w:pPr>
        <w:pStyle w:val="Testonormale1"/>
        <w:ind w:right="-850"/>
        <w:jc w:val="both"/>
        <w:rPr>
          <w:rFonts w:ascii="Arial" w:eastAsia="MS Mincho" w:hAnsi="Arial" w:cs="Arial"/>
        </w:rPr>
      </w:pPr>
    </w:p>
    <w:tbl>
      <w:tblPr>
        <w:tblStyle w:val="Grigliatabella"/>
        <w:tblW w:w="10173" w:type="dxa"/>
        <w:tblInd w:w="0" w:type="dxa"/>
        <w:tblLook w:val="04A0" w:firstRow="1" w:lastRow="0" w:firstColumn="1" w:lastColumn="0" w:noHBand="0" w:noVBand="1"/>
      </w:tblPr>
      <w:tblGrid>
        <w:gridCol w:w="2093"/>
        <w:gridCol w:w="1984"/>
        <w:gridCol w:w="3261"/>
        <w:gridCol w:w="2835"/>
      </w:tblGrid>
      <w:tr w:rsidR="00435758" w14:paraId="38EF5AD5" w14:textId="77777777" w:rsidTr="004357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6117" w14:textId="77777777" w:rsidR="00435758" w:rsidRDefault="0043575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Nome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957C" w14:textId="77777777" w:rsidR="00435758" w:rsidRDefault="0043575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Cognome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7FA1" w14:textId="77777777" w:rsidR="00435758" w:rsidRDefault="0043575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Luogo e data di nascita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0534" w14:textId="77777777" w:rsidR="00435758" w:rsidRDefault="0043575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Carica</w:t>
            </w:r>
          </w:p>
        </w:tc>
      </w:tr>
      <w:tr w:rsidR="00435758" w14:paraId="663373B6" w14:textId="77777777" w:rsidTr="00435758">
        <w:trPr>
          <w:trHeight w:val="48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6708" w14:textId="77777777" w:rsidR="00435758" w:rsidRDefault="00435758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8CF4" w14:textId="77777777" w:rsidR="00435758" w:rsidRDefault="00435758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2776" w14:textId="77777777" w:rsidR="00435758" w:rsidRDefault="00435758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A3E5" w14:textId="77777777" w:rsidR="00435758" w:rsidRDefault="00435758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</w:tr>
      <w:tr w:rsidR="00435758" w14:paraId="1EA14455" w14:textId="77777777" w:rsidTr="00435758">
        <w:trPr>
          <w:trHeight w:val="39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000E" w14:textId="77777777" w:rsidR="00435758" w:rsidRDefault="00435758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0B59" w14:textId="77777777" w:rsidR="00435758" w:rsidRDefault="00435758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559C" w14:textId="77777777" w:rsidR="00435758" w:rsidRDefault="00435758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1A4F" w14:textId="77777777" w:rsidR="00435758" w:rsidRDefault="00435758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</w:tr>
    </w:tbl>
    <w:p w14:paraId="54E00D62" w14:textId="77777777" w:rsidR="00435758" w:rsidRDefault="00435758" w:rsidP="00435758">
      <w:pPr>
        <w:pStyle w:val="Testonormale1"/>
        <w:jc w:val="both"/>
        <w:rPr>
          <w:rFonts w:ascii="Arial" w:eastAsia="MS Mincho" w:hAnsi="Arial" w:cs="Arial"/>
        </w:rPr>
      </w:pPr>
    </w:p>
    <w:p w14:paraId="326E3D0C" w14:textId="77777777" w:rsidR="00435758" w:rsidRDefault="00435758" w:rsidP="00435758">
      <w:pPr>
        <w:pStyle w:val="Testonormale1"/>
        <w:ind w:right="-113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e che i soggetti cessati dalla carica nell’ultimo anno, rispetto alla pubblicazione della presente procedura, sono:</w:t>
      </w:r>
    </w:p>
    <w:p w14:paraId="4A28C409" w14:textId="77777777" w:rsidR="00435758" w:rsidRDefault="00435758" w:rsidP="00435758">
      <w:pPr>
        <w:pStyle w:val="Testonormale1"/>
        <w:ind w:right="-850"/>
        <w:jc w:val="both"/>
        <w:rPr>
          <w:rFonts w:ascii="Arial" w:eastAsia="MS Mincho" w:hAnsi="Arial" w:cs="Arial"/>
        </w:rPr>
      </w:pPr>
    </w:p>
    <w:tbl>
      <w:tblPr>
        <w:tblStyle w:val="Grigliatabella"/>
        <w:tblW w:w="10173" w:type="dxa"/>
        <w:tblInd w:w="0" w:type="dxa"/>
        <w:tblLook w:val="04A0" w:firstRow="1" w:lastRow="0" w:firstColumn="1" w:lastColumn="0" w:noHBand="0" w:noVBand="1"/>
      </w:tblPr>
      <w:tblGrid>
        <w:gridCol w:w="2093"/>
        <w:gridCol w:w="1984"/>
        <w:gridCol w:w="3261"/>
        <w:gridCol w:w="2835"/>
      </w:tblGrid>
      <w:tr w:rsidR="00435758" w14:paraId="21724A29" w14:textId="77777777" w:rsidTr="004357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5C79" w14:textId="77777777" w:rsidR="00435758" w:rsidRDefault="0043575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Nome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4136" w14:textId="77777777" w:rsidR="00435758" w:rsidRDefault="0043575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Cognome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7162" w14:textId="77777777" w:rsidR="00435758" w:rsidRDefault="0043575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Luogo e data di nascita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A25C" w14:textId="77777777" w:rsidR="00435758" w:rsidRDefault="0043575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Carica</w:t>
            </w:r>
          </w:p>
        </w:tc>
      </w:tr>
      <w:tr w:rsidR="00435758" w14:paraId="22F71017" w14:textId="77777777" w:rsidTr="00435758">
        <w:trPr>
          <w:trHeight w:val="48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DD37" w14:textId="77777777" w:rsidR="00435758" w:rsidRDefault="00435758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5B0D" w14:textId="77777777" w:rsidR="00435758" w:rsidRDefault="00435758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D3EC" w14:textId="77777777" w:rsidR="00435758" w:rsidRDefault="00435758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C22D" w14:textId="77777777" w:rsidR="00435758" w:rsidRDefault="00435758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</w:tr>
      <w:tr w:rsidR="00435758" w14:paraId="3D2A23F4" w14:textId="77777777" w:rsidTr="00435758">
        <w:trPr>
          <w:trHeight w:val="39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10BA" w14:textId="77777777" w:rsidR="00435758" w:rsidRDefault="00435758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AFA0" w14:textId="77777777" w:rsidR="00435758" w:rsidRDefault="00435758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50EF" w14:textId="77777777" w:rsidR="00435758" w:rsidRDefault="00435758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C96D" w14:textId="77777777" w:rsidR="00435758" w:rsidRDefault="00435758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</w:tr>
    </w:tbl>
    <w:p w14:paraId="27E80534" w14:textId="77777777" w:rsidR="00435758" w:rsidRDefault="00435758" w:rsidP="00435758">
      <w:pPr>
        <w:pStyle w:val="Testonormale1"/>
        <w:jc w:val="both"/>
        <w:rPr>
          <w:rFonts w:ascii="Arial" w:eastAsia="MS Mincho" w:hAnsi="Arial" w:cs="Arial"/>
        </w:rPr>
      </w:pPr>
    </w:p>
    <w:p w14:paraId="0B1C6F84" w14:textId="77777777" w:rsidR="00435758" w:rsidRDefault="00435758" w:rsidP="00435758">
      <w:pPr>
        <w:pStyle w:val="Testonormale1"/>
        <w:jc w:val="both"/>
        <w:rPr>
          <w:rFonts w:ascii="Arial" w:eastAsia="MS Mincho" w:hAnsi="Arial" w:cs="Arial"/>
        </w:rPr>
      </w:pPr>
    </w:p>
    <w:p w14:paraId="5CEEC357" w14:textId="77777777" w:rsidR="00435758" w:rsidRDefault="00435758" w:rsidP="00226ADE">
      <w:pPr>
        <w:pStyle w:val="Testonormale1"/>
        <w:numPr>
          <w:ilvl w:val="0"/>
          <w:numId w:val="1"/>
        </w:numPr>
        <w:ind w:right="-1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dichiara remunerativa l’offerta economica presentata giacché per la sua formulazione ha preso atto e tenuto conto:</w:t>
      </w:r>
    </w:p>
    <w:p w14:paraId="4EC8B6C6" w14:textId="77777777" w:rsidR="00435758" w:rsidRDefault="00435758" w:rsidP="00226ADE">
      <w:pPr>
        <w:pStyle w:val="Testonormale1"/>
        <w:ind w:left="360" w:right="-1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lastRenderedPageBreak/>
        <w:t>a)</w:t>
      </w:r>
      <w:r>
        <w:rPr>
          <w:rFonts w:ascii="Arial" w:eastAsia="MS Mincho" w:hAnsi="Arial" w:cs="Arial"/>
        </w:rPr>
        <w:tab/>
        <w:t>delle condizioni contrattuali e degli oneri compresi quelli eventuali relativi in materia di sicurezza, di assicurazione, di condizioni di lavoro e di previdenza e assistenza in vigore nel luogo dove deve essere svolta la fornitura;</w:t>
      </w:r>
    </w:p>
    <w:p w14:paraId="05189F6D" w14:textId="77777777" w:rsidR="00435758" w:rsidRDefault="00435758" w:rsidP="00226ADE">
      <w:pPr>
        <w:pStyle w:val="Testonormale1"/>
        <w:ind w:left="360" w:right="-1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b)</w:t>
      </w:r>
      <w:r>
        <w:rPr>
          <w:rFonts w:ascii="Arial" w:eastAsia="MS Mincho" w:hAnsi="Arial" w:cs="Arial"/>
        </w:rPr>
        <w:tab/>
        <w:t>di tutte le circostanze generali, particolari e locali, nessuna esclusa ed eccettuata, che possono avere influito o influire sia sulla fornitura, sia sulla determinazione della propria offerta;</w:t>
      </w:r>
    </w:p>
    <w:p w14:paraId="1CA8D5BE" w14:textId="77777777" w:rsidR="00435758" w:rsidRDefault="00435758" w:rsidP="00226ADE">
      <w:pPr>
        <w:pStyle w:val="Testonormale1"/>
        <w:numPr>
          <w:ilvl w:val="0"/>
          <w:numId w:val="1"/>
        </w:numPr>
        <w:ind w:right="-1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accetta, senza condizione o riserva alcuna, tutte le norme e disposizioni contenute nella documentazione di gara; </w:t>
      </w:r>
    </w:p>
    <w:p w14:paraId="141C95E5" w14:textId="77777777" w:rsidR="00435758" w:rsidRDefault="00435758" w:rsidP="00226ADE">
      <w:pPr>
        <w:pStyle w:val="Testonormale1"/>
        <w:ind w:right="-1"/>
        <w:jc w:val="both"/>
        <w:rPr>
          <w:rFonts w:ascii="Arial" w:eastAsia="MS Mincho" w:hAnsi="Arial" w:cs="Arial"/>
          <w:b/>
          <w:i/>
        </w:rPr>
      </w:pPr>
      <w:r>
        <w:rPr>
          <w:rFonts w:ascii="Arial" w:eastAsia="MS Mincho" w:hAnsi="Arial" w:cs="Arial"/>
          <w:b/>
          <w:i/>
        </w:rPr>
        <w:t>Per gli operatori economici aventi sede, residenza o domicilio nei paesi inseriti nelle c.d. “black list”</w:t>
      </w:r>
    </w:p>
    <w:p w14:paraId="27AF2AB0" w14:textId="77777777" w:rsidR="00435758" w:rsidRDefault="00435758" w:rsidP="00226ADE">
      <w:pPr>
        <w:pStyle w:val="Testonormale1"/>
        <w:numPr>
          <w:ilvl w:val="0"/>
          <w:numId w:val="1"/>
        </w:numPr>
        <w:ind w:right="-1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dichiara di essere in possesso dell’autorizzazione in corso di validità rilasciata ai sensi del D.M. 14 dicembre 2010 del Ministero dell’economia e delle finanze ai sensi (art. 37 del d.l.78/2010, conv. in L. 122/2010) </w:t>
      </w:r>
      <w:r>
        <w:rPr>
          <w:rFonts w:ascii="Arial" w:eastAsia="MS Mincho" w:hAnsi="Arial" w:cs="Arial"/>
          <w:b/>
        </w:rPr>
        <w:t xml:space="preserve">oppure </w:t>
      </w:r>
      <w:r>
        <w:rPr>
          <w:rFonts w:ascii="Arial" w:eastAsia="MS Mincho" w:hAnsi="Arial" w:cs="Arial"/>
        </w:rPr>
        <w:t>dichiara di aver presentato domanda di autorizzazione ai sensi dell’art. 1 comma 3 del D.M. 14.12.2010 e allega copia conforme dell’istanza di autorizzazione inviata al Ministero;</w:t>
      </w:r>
    </w:p>
    <w:p w14:paraId="06057A22" w14:textId="77777777" w:rsidR="00435758" w:rsidRDefault="00435758" w:rsidP="00226ADE">
      <w:pPr>
        <w:pStyle w:val="Testonormale1"/>
        <w:ind w:right="-1"/>
        <w:jc w:val="both"/>
        <w:rPr>
          <w:rFonts w:ascii="Arial" w:eastAsia="MS Mincho" w:hAnsi="Arial" w:cs="Arial"/>
          <w:b/>
          <w:i/>
        </w:rPr>
      </w:pPr>
      <w:r>
        <w:rPr>
          <w:rFonts w:ascii="Arial" w:eastAsia="MS Mincho" w:hAnsi="Arial" w:cs="Arial"/>
          <w:b/>
          <w:i/>
        </w:rPr>
        <w:t>Per gli operatori economici non residenti e privi di stabile organizzazione in Italia</w:t>
      </w:r>
    </w:p>
    <w:p w14:paraId="1B2B15D0" w14:textId="77777777" w:rsidR="00435758" w:rsidRDefault="00435758" w:rsidP="00226ADE">
      <w:pPr>
        <w:pStyle w:val="Testonormale1"/>
        <w:numPr>
          <w:ilvl w:val="0"/>
          <w:numId w:val="1"/>
        </w:numPr>
        <w:ind w:right="-1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si impegna ad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5EF08D86" w14:textId="77777777" w:rsidR="00435758" w:rsidRDefault="00435758" w:rsidP="00226ADE">
      <w:pPr>
        <w:pStyle w:val="Testonormale1"/>
        <w:numPr>
          <w:ilvl w:val="0"/>
          <w:numId w:val="1"/>
        </w:numPr>
        <w:ind w:right="-1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attesta che il domicilio fiscale, il Codice fiscale, la partita IVA, l’indirizzo di posta elettronica, la PEC e/o il numero di fax, il cui utilizzo autorizza, per tutte le comunicazioni inerenti la presente procedura di gara di cui all’art.76, comma 5 del Codice, sono quelli indicati in intestazione;</w:t>
      </w:r>
    </w:p>
    <w:p w14:paraId="4D723A07" w14:textId="77777777" w:rsidR="00435758" w:rsidRDefault="00435758" w:rsidP="00226ADE">
      <w:pPr>
        <w:pStyle w:val="Paragrafoelenco"/>
        <w:numPr>
          <w:ilvl w:val="0"/>
          <w:numId w:val="1"/>
        </w:numPr>
        <w:suppressAutoHyphens/>
        <w:spacing w:after="125" w:line="266" w:lineRule="auto"/>
        <w:ind w:right="-1"/>
        <w:jc w:val="both"/>
        <w:rPr>
          <w:rFonts w:eastAsia="MS Mincho" w:cs="Arial"/>
          <w:sz w:val="20"/>
          <w:lang w:eastAsia="ar-SA"/>
        </w:rPr>
      </w:pPr>
      <w:r>
        <w:rPr>
          <w:rFonts w:cs="Arial"/>
          <w:i/>
          <w:sz w:val="20"/>
        </w:rPr>
        <w:t xml:space="preserve">(barrare l’opzione relativa alla propria situazione) </w:t>
      </w:r>
    </w:p>
    <w:p w14:paraId="3228EB0C" w14:textId="77777777" w:rsidR="00435758" w:rsidRDefault="00435758" w:rsidP="00226ADE">
      <w:pPr>
        <w:suppressAutoHyphens/>
        <w:spacing w:after="125" w:line="266" w:lineRule="auto"/>
        <w:ind w:left="360" w:right="-1"/>
        <w:jc w:val="both"/>
        <w:rPr>
          <w:rFonts w:ascii="Arial" w:eastAsia="MS Mincho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MS Mincho" w:hAnsi="Arial" w:cs="Arial"/>
          <w:sz w:val="20"/>
          <w:szCs w:val="20"/>
          <w:lang w:eastAsia="ar-SA"/>
        </w:rPr>
        <w:t xml:space="preserve">autorizza qualora un partecipante alla gara eserciti la facoltà di “accesso agli atti”, la stazione appaltante a rilasciare copia di tutta la documentazione presentata per la partecipazione alla gara </w:t>
      </w:r>
    </w:p>
    <w:p w14:paraId="66CDF04B" w14:textId="77777777" w:rsidR="00435758" w:rsidRDefault="00435758" w:rsidP="00226ADE">
      <w:pPr>
        <w:suppressAutoHyphens/>
        <w:spacing w:after="125" w:line="266" w:lineRule="auto"/>
        <w:ind w:left="360" w:right="-1"/>
        <w:jc w:val="both"/>
        <w:rPr>
          <w:rFonts w:ascii="Arial" w:eastAsia="MS Mincho" w:hAnsi="Arial" w:cs="Arial"/>
          <w:sz w:val="20"/>
          <w:szCs w:val="20"/>
          <w:lang w:eastAsia="ar-SA"/>
        </w:rPr>
      </w:pPr>
      <w:r>
        <w:rPr>
          <w:rFonts w:ascii="Arial" w:eastAsia="MS Mincho" w:hAnsi="Arial" w:cs="Arial"/>
          <w:sz w:val="20"/>
          <w:szCs w:val="20"/>
          <w:u w:val="single"/>
          <w:lang w:eastAsia="ar-SA"/>
        </w:rPr>
        <w:t>oppure</w:t>
      </w:r>
      <w:r>
        <w:rPr>
          <w:rFonts w:ascii="Arial" w:eastAsia="MS Mincho" w:hAnsi="Arial" w:cs="Arial"/>
          <w:sz w:val="20"/>
          <w:szCs w:val="20"/>
          <w:lang w:eastAsia="ar-SA"/>
        </w:rPr>
        <w:t xml:space="preserve"> </w:t>
      </w:r>
    </w:p>
    <w:p w14:paraId="05884B49" w14:textId="77777777" w:rsidR="00435758" w:rsidRDefault="00435758" w:rsidP="00226ADE">
      <w:pPr>
        <w:suppressAutoHyphens/>
        <w:ind w:left="284"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MS Mincho" w:hAnsi="Arial" w:cs="Arial"/>
          <w:sz w:val="20"/>
          <w:szCs w:val="20"/>
          <w:lang w:eastAsia="ar-SA"/>
        </w:rPr>
        <w:t xml:space="preserve">non autorizza, qualora un partecipante alla gara eserciti la facoltà di “accesso agli atti”, la stazione appaltante   a rilasciare copia dell’offerta tecnica e delle spiegazioni che saranno eventualmente richieste in sede di verifica delle offerte anomale, in quanto coperte da segreto tecnico/commerciale </w:t>
      </w:r>
      <w:r>
        <w:rPr>
          <w:rFonts w:ascii="Arial" w:hAnsi="Arial" w:cs="Arial"/>
          <w:sz w:val="20"/>
          <w:szCs w:val="20"/>
        </w:rPr>
        <w:t>e precisamente:</w:t>
      </w:r>
    </w:p>
    <w:p w14:paraId="58BCE16C" w14:textId="77777777" w:rsidR="00435758" w:rsidRDefault="00435758" w:rsidP="00226ADE">
      <w:pPr>
        <w:pStyle w:val="Testonormale1"/>
        <w:ind w:right="-1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      ……………………………………………………………………………………………………………..</w:t>
      </w:r>
    </w:p>
    <w:p w14:paraId="6120C506" w14:textId="77777777" w:rsidR="00435758" w:rsidRDefault="00435758" w:rsidP="00226ADE">
      <w:pPr>
        <w:pStyle w:val="Testonormale1"/>
        <w:ind w:right="-1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      Tale dichiarazione dovrà essere adeguatamente motivata e comprovata ai sensi dell’art. 53, comma 5, lett. </w:t>
      </w:r>
    </w:p>
    <w:p w14:paraId="41335A63" w14:textId="77777777" w:rsidR="00435758" w:rsidRDefault="00435758" w:rsidP="00226ADE">
      <w:pPr>
        <w:pStyle w:val="Testonormale1"/>
        <w:ind w:right="-1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      a) del Codice.</w:t>
      </w:r>
    </w:p>
    <w:p w14:paraId="6A1F4E52" w14:textId="77777777" w:rsidR="00435758" w:rsidRDefault="00435758" w:rsidP="00226ADE">
      <w:pPr>
        <w:pStyle w:val="Testonormale1"/>
        <w:ind w:left="568" w:right="-1"/>
        <w:jc w:val="both"/>
        <w:rPr>
          <w:rFonts w:ascii="Arial" w:hAnsi="Arial" w:cs="Arial"/>
        </w:rPr>
      </w:pPr>
    </w:p>
    <w:p w14:paraId="4E0C8F22" w14:textId="77777777" w:rsidR="00435758" w:rsidRDefault="00435758" w:rsidP="00226ADE">
      <w:pPr>
        <w:suppressAutoHyphens/>
        <w:ind w:left="284" w:right="-1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stazione appaltante si riserva di valutare la compatibilità dell’istanza di riservatezza con il diritto di accesso dei soggetti interessati; </w:t>
      </w:r>
    </w:p>
    <w:p w14:paraId="52DBE20B" w14:textId="77777777" w:rsidR="00435758" w:rsidRDefault="00435758" w:rsidP="00226ADE">
      <w:pPr>
        <w:pStyle w:val="Testonormale1"/>
        <w:numPr>
          <w:ilvl w:val="0"/>
          <w:numId w:val="1"/>
        </w:numPr>
        <w:ind w:right="-1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attesta di essere informato,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legislativo.</w:t>
      </w:r>
    </w:p>
    <w:p w14:paraId="587B9FE7" w14:textId="77777777" w:rsidR="00435758" w:rsidRDefault="00435758" w:rsidP="00226ADE">
      <w:pPr>
        <w:pStyle w:val="Testonormale1"/>
        <w:ind w:right="-1"/>
        <w:jc w:val="both"/>
        <w:rPr>
          <w:rFonts w:ascii="Arial" w:eastAsia="MS Mincho" w:hAnsi="Arial" w:cs="Arial"/>
          <w:b/>
          <w:i/>
        </w:rPr>
      </w:pPr>
      <w:r>
        <w:rPr>
          <w:rFonts w:ascii="Arial" w:eastAsia="MS Mincho" w:hAnsi="Arial" w:cs="Arial"/>
          <w:b/>
          <w:i/>
        </w:rPr>
        <w:t>Per gli operatori economici ammessi al concordato preventivo con continuità aziendale di cui all’art. 186 bis del R.D. 16 marzo 1942, n. 267</w:t>
      </w:r>
    </w:p>
    <w:p w14:paraId="19B24DF1" w14:textId="77777777" w:rsidR="00435758" w:rsidRDefault="00435758" w:rsidP="00226ADE">
      <w:pPr>
        <w:pStyle w:val="Testonormale1"/>
        <w:numPr>
          <w:ilvl w:val="0"/>
          <w:numId w:val="1"/>
        </w:numPr>
        <w:ind w:right="-1"/>
        <w:jc w:val="both"/>
        <w:rPr>
          <w:rFonts w:ascii="Arial" w:eastAsia="MS Mincho" w:hAnsi="Arial" w:cs="Arial"/>
        </w:rPr>
      </w:pPr>
      <w:bookmarkStart w:id="0" w:name="_Ref496787048"/>
      <w:r>
        <w:rPr>
          <w:rFonts w:ascii="Arial" w:eastAsia="MS Mincho" w:hAnsi="Arial" w:cs="Arial"/>
        </w:rPr>
        <w:t xml:space="preserve">indica, ad integrazione di quanto indicato nella parte III, sez. C, lett. d) del DGUE, gli estremi del </w:t>
      </w:r>
      <w:r>
        <w:rPr>
          <w:rFonts w:ascii="Arial" w:eastAsia="MS Mincho" w:hAnsi="Arial" w:cs="Arial"/>
          <w:iCs/>
        </w:rPr>
        <w:t xml:space="preserve">provvedimento di ammissione al concordato e del provvedimento di autorizzazione a partecipare alle gare </w:t>
      </w:r>
      <w:r>
        <w:rPr>
          <w:rFonts w:ascii="Arial" w:eastAsia="MS Mincho" w:hAnsi="Arial" w:cs="Arial"/>
        </w:rPr>
        <w:t xml:space="preserve">nonché dichiara di non partecipare alla gara quale mandataria di un raggruppamento temporaneo di imprese e che le altre imprese aderenti al raggruppamento non sono assoggettate ad una procedura concorsuale ai sensi dell’art. 186 </w:t>
      </w:r>
      <w:r>
        <w:rPr>
          <w:rFonts w:ascii="Arial" w:eastAsia="MS Mincho" w:hAnsi="Arial" w:cs="Arial"/>
          <w:i/>
        </w:rPr>
        <w:t>bis,</w:t>
      </w:r>
      <w:r>
        <w:rPr>
          <w:rFonts w:ascii="Arial" w:eastAsia="MS Mincho" w:hAnsi="Arial" w:cs="Arial"/>
        </w:rPr>
        <w:t xml:space="preserve"> comma 6 del</w:t>
      </w:r>
      <w:bookmarkEnd w:id="0"/>
      <w:r>
        <w:rPr>
          <w:rFonts w:ascii="Arial" w:eastAsia="MS Mincho" w:hAnsi="Arial" w:cs="Arial"/>
        </w:rPr>
        <w:t xml:space="preserve"> R.D. 16 marzo 1942, n. 267.</w:t>
      </w:r>
    </w:p>
    <w:p w14:paraId="6864D50A" w14:textId="77777777" w:rsidR="00435758" w:rsidRDefault="00435758" w:rsidP="00226ADE">
      <w:pPr>
        <w:pStyle w:val="Testonormale1"/>
        <w:ind w:right="-1"/>
        <w:jc w:val="both"/>
        <w:rPr>
          <w:rFonts w:ascii="Arial" w:eastAsia="MS Mincho" w:hAnsi="Arial" w:cs="Arial"/>
        </w:rPr>
      </w:pPr>
    </w:p>
    <w:p w14:paraId="7F4DCD33" w14:textId="77777777" w:rsidR="00435758" w:rsidRDefault="00435758" w:rsidP="00226ADE">
      <w:pPr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6C6254C" w14:textId="77777777" w:rsidR="00435758" w:rsidRDefault="00435758" w:rsidP="00226ADE">
      <w:pPr>
        <w:autoSpaceDE w:val="0"/>
        <w:autoSpaceDN w:val="0"/>
        <w:adjustRightInd w:val="0"/>
        <w:spacing w:after="0" w:line="240" w:lineRule="auto"/>
        <w:ind w:right="-1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Data _____________</w:t>
      </w:r>
    </w:p>
    <w:p w14:paraId="5A91B38B" w14:textId="77777777" w:rsidR="00435758" w:rsidRDefault="00435758" w:rsidP="00226ADE">
      <w:pPr>
        <w:autoSpaceDE w:val="0"/>
        <w:autoSpaceDN w:val="0"/>
        <w:adjustRightInd w:val="0"/>
        <w:spacing w:after="0" w:line="240" w:lineRule="auto"/>
        <w:ind w:left="2124" w:right="-1" w:firstLine="708"/>
        <w:rPr>
          <w:rFonts w:ascii="Arial" w:eastAsia="Calibri" w:hAnsi="Arial" w:cs="Arial"/>
          <w:sz w:val="20"/>
          <w:szCs w:val="20"/>
          <w:lang w:eastAsia="it-IT"/>
        </w:rPr>
      </w:pPr>
    </w:p>
    <w:p w14:paraId="22A1BAA8" w14:textId="77777777" w:rsidR="00435758" w:rsidRDefault="00435758" w:rsidP="00226ADE">
      <w:pPr>
        <w:autoSpaceDE w:val="0"/>
        <w:autoSpaceDN w:val="0"/>
        <w:adjustRightInd w:val="0"/>
        <w:spacing w:after="0" w:line="240" w:lineRule="auto"/>
        <w:ind w:left="4248" w:right="-1" w:firstLine="708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FIRMA</w:t>
      </w:r>
    </w:p>
    <w:p w14:paraId="31828CBC" w14:textId="77777777" w:rsidR="00435758" w:rsidRDefault="00435758" w:rsidP="00226ADE">
      <w:pPr>
        <w:autoSpaceDE w:val="0"/>
        <w:autoSpaceDN w:val="0"/>
        <w:adjustRightInd w:val="0"/>
        <w:spacing w:after="0" w:line="240" w:lineRule="auto"/>
        <w:ind w:left="708" w:right="-1" w:firstLine="708"/>
        <w:rPr>
          <w:rFonts w:ascii="Arial" w:eastAsia="Calibri" w:hAnsi="Arial" w:cs="Arial"/>
          <w:sz w:val="20"/>
          <w:szCs w:val="20"/>
          <w:lang w:eastAsia="it-IT"/>
        </w:rPr>
      </w:pPr>
    </w:p>
    <w:p w14:paraId="785DC9A2" w14:textId="77777777" w:rsidR="00435758" w:rsidRDefault="00435758" w:rsidP="00226ADE">
      <w:pPr>
        <w:autoSpaceDE w:val="0"/>
        <w:autoSpaceDN w:val="0"/>
        <w:adjustRightInd w:val="0"/>
        <w:spacing w:after="0" w:line="240" w:lineRule="auto"/>
        <w:ind w:left="708" w:right="-1" w:firstLine="708"/>
        <w:rPr>
          <w:rFonts w:ascii="Arial" w:eastAsia="Calibri" w:hAnsi="Arial" w:cs="Arial"/>
          <w:sz w:val="20"/>
          <w:szCs w:val="20"/>
          <w:lang w:eastAsia="it-IT"/>
        </w:rPr>
      </w:pPr>
    </w:p>
    <w:p w14:paraId="410D34AD" w14:textId="77777777" w:rsidR="00435758" w:rsidRDefault="00435758" w:rsidP="00226ADE">
      <w:pPr>
        <w:autoSpaceDE w:val="0"/>
        <w:autoSpaceDN w:val="0"/>
        <w:adjustRightInd w:val="0"/>
        <w:spacing w:after="0" w:line="240" w:lineRule="auto"/>
        <w:ind w:left="4248" w:right="-1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……………………………………………………..</w:t>
      </w:r>
    </w:p>
    <w:p w14:paraId="32AAAF2F" w14:textId="77777777" w:rsidR="00435758" w:rsidRDefault="00435758" w:rsidP="00226ADE">
      <w:pPr>
        <w:autoSpaceDE w:val="0"/>
        <w:autoSpaceDN w:val="0"/>
        <w:adjustRightInd w:val="0"/>
        <w:spacing w:after="0" w:line="240" w:lineRule="auto"/>
        <w:ind w:right="-1"/>
        <w:rPr>
          <w:rFonts w:ascii="Arial" w:eastAsia="Calibri" w:hAnsi="Arial" w:cs="Arial"/>
          <w:sz w:val="20"/>
          <w:szCs w:val="20"/>
          <w:lang w:eastAsia="it-IT"/>
        </w:rPr>
      </w:pPr>
    </w:p>
    <w:p w14:paraId="590F6BD9" w14:textId="77777777" w:rsidR="00435758" w:rsidRDefault="00435758" w:rsidP="00226ADE">
      <w:pPr>
        <w:autoSpaceDE w:val="0"/>
        <w:autoSpaceDN w:val="0"/>
        <w:adjustRightInd w:val="0"/>
        <w:spacing w:after="0" w:line="240" w:lineRule="auto"/>
        <w:ind w:right="-1"/>
        <w:rPr>
          <w:rFonts w:ascii="Arial" w:eastAsia="Calibri" w:hAnsi="Arial" w:cs="Arial"/>
          <w:sz w:val="20"/>
          <w:szCs w:val="20"/>
          <w:lang w:eastAsia="it-IT"/>
        </w:rPr>
      </w:pPr>
    </w:p>
    <w:p w14:paraId="3FA95280" w14:textId="77777777" w:rsidR="00435758" w:rsidRDefault="00435758" w:rsidP="00226ADE">
      <w:pPr>
        <w:autoSpaceDE w:val="0"/>
        <w:autoSpaceDN w:val="0"/>
        <w:adjustRightInd w:val="0"/>
        <w:spacing w:after="0" w:line="240" w:lineRule="auto"/>
        <w:ind w:right="-1"/>
        <w:rPr>
          <w:rFonts w:ascii="Arial" w:eastAsia="Calibri" w:hAnsi="Arial" w:cs="Arial"/>
          <w:sz w:val="20"/>
          <w:szCs w:val="20"/>
          <w:lang w:eastAsia="it-IT"/>
        </w:rPr>
      </w:pPr>
    </w:p>
    <w:p w14:paraId="5DCEDD34" w14:textId="77777777" w:rsidR="00435758" w:rsidRDefault="00435758" w:rsidP="00226ADE">
      <w:pPr>
        <w:autoSpaceDE w:val="0"/>
        <w:autoSpaceDN w:val="0"/>
        <w:adjustRightInd w:val="0"/>
        <w:spacing w:after="0" w:line="240" w:lineRule="auto"/>
        <w:ind w:right="-1"/>
        <w:rPr>
          <w:rFonts w:ascii="Arial" w:eastAsia="Calibri" w:hAnsi="Arial" w:cs="Arial"/>
          <w:sz w:val="20"/>
          <w:szCs w:val="20"/>
          <w:lang w:eastAsia="it-IT"/>
        </w:rPr>
      </w:pPr>
    </w:p>
    <w:p w14:paraId="6408F286" w14:textId="77777777" w:rsidR="00435758" w:rsidRDefault="00435758" w:rsidP="00226ADE">
      <w:pPr>
        <w:autoSpaceDE w:val="0"/>
        <w:autoSpaceDN w:val="0"/>
        <w:adjustRightInd w:val="0"/>
        <w:spacing w:after="0" w:line="240" w:lineRule="auto"/>
        <w:ind w:right="-1"/>
        <w:rPr>
          <w:rFonts w:ascii="Arial" w:eastAsia="Calibri" w:hAnsi="Arial" w:cs="Arial"/>
          <w:sz w:val="20"/>
          <w:szCs w:val="20"/>
          <w:lang w:eastAsia="it-IT"/>
        </w:rPr>
      </w:pPr>
    </w:p>
    <w:p w14:paraId="464CE854" w14:textId="77777777" w:rsidR="00435758" w:rsidRDefault="00435758" w:rsidP="00226ADE">
      <w:pPr>
        <w:autoSpaceDE w:val="0"/>
        <w:autoSpaceDN w:val="0"/>
        <w:adjustRightInd w:val="0"/>
        <w:spacing w:after="0" w:line="240" w:lineRule="auto"/>
        <w:ind w:right="-1"/>
        <w:rPr>
          <w:rFonts w:ascii="Arial" w:eastAsia="Calibri" w:hAnsi="Arial" w:cs="Arial"/>
          <w:sz w:val="20"/>
          <w:szCs w:val="20"/>
          <w:lang w:eastAsia="it-IT"/>
        </w:rPr>
      </w:pPr>
    </w:p>
    <w:p w14:paraId="0F79BCB4" w14:textId="77777777" w:rsidR="00435758" w:rsidRDefault="00435758" w:rsidP="00226ADE">
      <w:pPr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 xml:space="preserve">N.B. </w:t>
      </w:r>
    </w:p>
    <w:p w14:paraId="4C49053B" w14:textId="77777777" w:rsidR="00435758" w:rsidRDefault="00435758" w:rsidP="00226ADE">
      <w:pPr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ALLEGARE COPIA DEL DOCUMENTO DI IDENTITA’ DEL SOTTOSCRITTORE.</w:t>
      </w:r>
    </w:p>
    <w:p w14:paraId="285A78FC" w14:textId="77777777" w:rsidR="00435758" w:rsidRDefault="00435758" w:rsidP="00226ADE">
      <w:pPr>
        <w:pStyle w:val="Testonormale1"/>
        <w:ind w:right="-1"/>
        <w:jc w:val="both"/>
        <w:rPr>
          <w:rFonts w:ascii="Arial" w:eastAsia="MS Mincho" w:hAnsi="Arial" w:cs="Arial"/>
        </w:rPr>
      </w:pPr>
    </w:p>
    <w:p w14:paraId="31E01924" w14:textId="77777777" w:rsidR="00435758" w:rsidRDefault="00435758" w:rsidP="00226ADE">
      <w:pPr>
        <w:pStyle w:val="Testonormale1"/>
        <w:ind w:right="-1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IL PRESENTE MODULO DEVE ESSERE SIGLATO DAL LEGALE RAPPRESENTANTE SU TUTTE LE PAGINE COMPILATE. </w:t>
      </w:r>
    </w:p>
    <w:p w14:paraId="7D313964" w14:textId="77777777" w:rsidR="00435758" w:rsidRDefault="00435758" w:rsidP="00226ADE">
      <w:pPr>
        <w:pStyle w:val="Testonormale1"/>
        <w:ind w:right="-1"/>
        <w:jc w:val="both"/>
        <w:rPr>
          <w:rFonts w:ascii="Arial" w:eastAsia="MS Mincho" w:hAnsi="Arial" w:cs="Arial"/>
        </w:rPr>
      </w:pPr>
    </w:p>
    <w:p w14:paraId="64739DD3" w14:textId="77777777" w:rsidR="00435758" w:rsidRDefault="00435758" w:rsidP="00226ADE">
      <w:pPr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IN CASO DI A.T.I. LE DICHIARAZIONI DI CUI AL PRESENTE MODULO, DEVONO ESSERE PRODOTTE DA CIASCUN RAPPRESENTANTE LEGALE DI TUTTE LE IMPRESE CHE INTENDONO ASSOCIARSI.</w:t>
      </w:r>
    </w:p>
    <w:p w14:paraId="427A8217" w14:textId="77777777" w:rsidR="00B845D0" w:rsidRDefault="00B845D0" w:rsidP="00226ADE">
      <w:pPr>
        <w:ind w:right="-1"/>
      </w:pPr>
    </w:p>
    <w:sectPr w:rsidR="00B845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07BD0"/>
    <w:multiLevelType w:val="hybridMultilevel"/>
    <w:tmpl w:val="344827EA"/>
    <w:lvl w:ilvl="0" w:tplc="B920850A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trike w:val="0"/>
        <w:dstrike w:val="0"/>
        <w:sz w:val="24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>
      <w:start w:val="1"/>
      <w:numFmt w:val="decimal"/>
      <w:lvlText w:val="%4."/>
      <w:lvlJc w:val="left"/>
      <w:pPr>
        <w:ind w:left="2455" w:hanging="360"/>
      </w:pPr>
    </w:lvl>
    <w:lvl w:ilvl="4" w:tplc="04100019">
      <w:start w:val="1"/>
      <w:numFmt w:val="lowerLetter"/>
      <w:lvlText w:val="%5."/>
      <w:lvlJc w:val="left"/>
      <w:pPr>
        <w:ind w:left="3175" w:hanging="360"/>
      </w:pPr>
    </w:lvl>
    <w:lvl w:ilvl="5" w:tplc="0410001B">
      <w:start w:val="1"/>
      <w:numFmt w:val="lowerRoman"/>
      <w:lvlText w:val="%6."/>
      <w:lvlJc w:val="right"/>
      <w:pPr>
        <w:ind w:left="3895" w:hanging="180"/>
      </w:pPr>
    </w:lvl>
    <w:lvl w:ilvl="6" w:tplc="0410000F">
      <w:start w:val="1"/>
      <w:numFmt w:val="decimal"/>
      <w:lvlText w:val="%7."/>
      <w:lvlJc w:val="left"/>
      <w:pPr>
        <w:ind w:left="4615" w:hanging="360"/>
      </w:pPr>
    </w:lvl>
    <w:lvl w:ilvl="7" w:tplc="04100019">
      <w:start w:val="1"/>
      <w:numFmt w:val="lowerLetter"/>
      <w:lvlText w:val="%8."/>
      <w:lvlJc w:val="left"/>
      <w:pPr>
        <w:ind w:left="5335" w:hanging="360"/>
      </w:pPr>
    </w:lvl>
    <w:lvl w:ilvl="8" w:tplc="0410001B">
      <w:start w:val="1"/>
      <w:numFmt w:val="lowerRoman"/>
      <w:lvlText w:val="%9."/>
      <w:lvlJc w:val="right"/>
      <w:pPr>
        <w:ind w:left="6055" w:hanging="180"/>
      </w:pPr>
    </w:lvl>
  </w:abstractNum>
  <w:num w:numId="1" w16cid:durableId="20516868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DC"/>
    <w:rsid w:val="00226ADE"/>
    <w:rsid w:val="003F49DF"/>
    <w:rsid w:val="00435758"/>
    <w:rsid w:val="0095061E"/>
    <w:rsid w:val="00981B87"/>
    <w:rsid w:val="00B24CEB"/>
    <w:rsid w:val="00B845D0"/>
    <w:rsid w:val="00D65858"/>
    <w:rsid w:val="00F5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38DED"/>
  <w15:chartTrackingRefBased/>
  <w15:docId w15:val="{53777D8A-0E97-4184-BAB3-E5478F13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575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435758"/>
    <w:pPr>
      <w:spacing w:after="0" w:line="240" w:lineRule="auto"/>
      <w:ind w:left="720"/>
      <w:contextualSpacing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customStyle="1" w:styleId="Testonormale1">
    <w:name w:val="Testo normale1"/>
    <w:basedOn w:val="Normale"/>
    <w:rsid w:val="0043575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rsid w:val="00435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semiHidden/>
    <w:unhideWhenUsed/>
    <w:rsid w:val="00981B87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81B87"/>
    <w:rPr>
      <w:rFonts w:ascii="Calibri" w:eastAsia="Calibri" w:hAnsi="Calibri" w:cs="Times New Roman"/>
    </w:rPr>
  </w:style>
  <w:style w:type="paragraph" w:customStyle="1" w:styleId="Default">
    <w:name w:val="Default"/>
    <w:rsid w:val="00981B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4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885</Words>
  <Characters>5046</Characters>
  <Application>Microsoft Office Word</Application>
  <DocSecurity>0</DocSecurity>
  <Lines>42</Lines>
  <Paragraphs>11</Paragraphs>
  <ScaleCrop>false</ScaleCrop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Bianca Marranzini</cp:lastModifiedBy>
  <cp:revision>8</cp:revision>
  <dcterms:created xsi:type="dcterms:W3CDTF">2021-06-29T09:27:00Z</dcterms:created>
  <dcterms:modified xsi:type="dcterms:W3CDTF">2023-06-24T07:17:00Z</dcterms:modified>
</cp:coreProperties>
</file>